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 xml:space="preserve">ПРОЕКТЫ РЕШЕНИЙ </w:t>
      </w:r>
    </w:p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К</w:t>
      </w:r>
      <w:r w:rsidR="00FE3AB1" w:rsidRPr="00CC59FC">
        <w:rPr>
          <w:b/>
          <w:bCs/>
          <w:sz w:val="26"/>
          <w:szCs w:val="26"/>
        </w:rPr>
        <w:t xml:space="preserve"> </w:t>
      </w:r>
      <w:r w:rsidRPr="00CC59FC">
        <w:rPr>
          <w:b/>
          <w:bCs/>
          <w:sz w:val="26"/>
          <w:szCs w:val="26"/>
        </w:rPr>
        <w:t>ГОДОВОМУ ОБЩЕМУ СОБРАНИЮ АКЦИОНЕРОВ</w:t>
      </w:r>
    </w:p>
    <w:p w:rsidR="00D67A53" w:rsidRPr="00CC59FC" w:rsidRDefault="00D67A53" w:rsidP="00D67A53">
      <w:pPr>
        <w:jc w:val="center"/>
        <w:rPr>
          <w:b/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АО «</w:t>
      </w:r>
      <w:r w:rsidR="00E16DEE">
        <w:rPr>
          <w:b/>
          <w:bCs/>
          <w:sz w:val="26"/>
          <w:szCs w:val="26"/>
        </w:rPr>
        <w:t>КАББАЛКЭНЕРГО</w:t>
      </w:r>
      <w:r w:rsidRPr="00CC59FC">
        <w:rPr>
          <w:b/>
          <w:bCs/>
          <w:sz w:val="26"/>
          <w:szCs w:val="26"/>
        </w:rPr>
        <w:t>»</w:t>
      </w:r>
    </w:p>
    <w:p w:rsidR="00382BFB" w:rsidRPr="00CC59FC" w:rsidRDefault="009B70DC" w:rsidP="00D67A5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</w:t>
      </w:r>
      <w:r w:rsidR="00F64693">
        <w:rPr>
          <w:b/>
          <w:bCs/>
          <w:sz w:val="26"/>
          <w:szCs w:val="26"/>
        </w:rPr>
        <w:t>9</w:t>
      </w:r>
      <w:r w:rsidR="00C15E87">
        <w:rPr>
          <w:b/>
          <w:bCs/>
          <w:sz w:val="26"/>
          <w:szCs w:val="26"/>
        </w:rPr>
        <w:t xml:space="preserve"> </w:t>
      </w:r>
      <w:r w:rsidR="00F64693">
        <w:rPr>
          <w:b/>
          <w:bCs/>
          <w:sz w:val="26"/>
          <w:szCs w:val="26"/>
        </w:rPr>
        <w:t>мая</w:t>
      </w:r>
      <w:r w:rsidR="00C15E87">
        <w:rPr>
          <w:b/>
          <w:bCs/>
          <w:sz w:val="26"/>
          <w:szCs w:val="26"/>
        </w:rPr>
        <w:t xml:space="preserve"> </w:t>
      </w:r>
      <w:r w:rsidR="00382BFB" w:rsidRPr="00CC59FC">
        <w:rPr>
          <w:b/>
          <w:bCs/>
          <w:sz w:val="26"/>
          <w:szCs w:val="26"/>
        </w:rPr>
        <w:t>20</w:t>
      </w:r>
      <w:r>
        <w:rPr>
          <w:b/>
          <w:bCs/>
          <w:sz w:val="26"/>
          <w:szCs w:val="26"/>
        </w:rPr>
        <w:t>21</w:t>
      </w:r>
      <w:r w:rsidR="00382BFB" w:rsidRPr="00CC59FC">
        <w:rPr>
          <w:b/>
          <w:bCs/>
          <w:sz w:val="26"/>
          <w:szCs w:val="26"/>
        </w:rPr>
        <w:t xml:space="preserve"> года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</w:p>
    <w:p w:rsidR="00D67A53" w:rsidRPr="00CC59FC" w:rsidRDefault="00D67A53" w:rsidP="00D67A53">
      <w:pPr>
        <w:jc w:val="both"/>
        <w:rPr>
          <w:b/>
          <w:sz w:val="26"/>
          <w:szCs w:val="26"/>
        </w:rPr>
      </w:pPr>
      <w:r w:rsidRPr="00CC59FC">
        <w:rPr>
          <w:b/>
          <w:sz w:val="26"/>
          <w:szCs w:val="26"/>
        </w:rPr>
        <w:t>ПОВЕСТКА:</w:t>
      </w:r>
    </w:p>
    <w:p w:rsidR="00F64693" w:rsidRPr="00F64693" w:rsidRDefault="00F64693" w:rsidP="00F64693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1.</w:t>
      </w:r>
      <w:r w:rsidRPr="00F64693">
        <w:rPr>
          <w:sz w:val="26"/>
          <w:szCs w:val="26"/>
        </w:rPr>
        <w:tab/>
        <w:t>Об утверждении годового отчета, годовой бухгалтерской (финанс</w:t>
      </w:r>
      <w:r w:rsidR="009B70DC">
        <w:rPr>
          <w:sz w:val="26"/>
          <w:szCs w:val="26"/>
        </w:rPr>
        <w:t xml:space="preserve">овой) отчетности Общества за 2020 </w:t>
      </w:r>
      <w:r w:rsidRPr="00F64693">
        <w:rPr>
          <w:sz w:val="26"/>
          <w:szCs w:val="26"/>
        </w:rPr>
        <w:t>год.</w:t>
      </w:r>
    </w:p>
    <w:p w:rsidR="00F64693" w:rsidRPr="00F64693" w:rsidRDefault="00F64693" w:rsidP="00F64693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2. О распределении прибыли (в том числе о выплате (объявлении) дивидендов) и убытков Общества по результатам 20</w:t>
      </w:r>
      <w:r w:rsidR="009B70DC">
        <w:rPr>
          <w:sz w:val="26"/>
          <w:szCs w:val="26"/>
        </w:rPr>
        <w:t>20</w:t>
      </w:r>
      <w:r w:rsidRPr="00F64693">
        <w:rPr>
          <w:sz w:val="26"/>
          <w:szCs w:val="26"/>
        </w:rPr>
        <w:t xml:space="preserve"> года.</w:t>
      </w:r>
    </w:p>
    <w:p w:rsidR="00F64693" w:rsidRPr="00F64693" w:rsidRDefault="00F64693" w:rsidP="00F64693">
      <w:pPr>
        <w:shd w:val="clear" w:color="auto" w:fill="FFFFFF"/>
        <w:tabs>
          <w:tab w:val="left" w:pos="993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3.</w:t>
      </w:r>
      <w:r w:rsidRPr="00F64693">
        <w:rPr>
          <w:sz w:val="26"/>
          <w:szCs w:val="26"/>
        </w:rPr>
        <w:tab/>
        <w:t>Об избрании членов Совета директоров Общества.</w:t>
      </w:r>
    </w:p>
    <w:p w:rsidR="00F64693" w:rsidRPr="00F64693" w:rsidRDefault="00F64693" w:rsidP="00F6469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4.</w:t>
      </w:r>
      <w:r w:rsidRPr="00F64693">
        <w:rPr>
          <w:sz w:val="26"/>
          <w:szCs w:val="26"/>
        </w:rPr>
        <w:tab/>
        <w:t>Об избрании членов Ревизионной комиссии Общества.</w:t>
      </w:r>
    </w:p>
    <w:p w:rsidR="00F64693" w:rsidRPr="00F64693" w:rsidRDefault="00F64693" w:rsidP="009B70DC">
      <w:pPr>
        <w:tabs>
          <w:tab w:val="left" w:pos="993"/>
          <w:tab w:val="left" w:pos="6480"/>
        </w:tabs>
        <w:ind w:firstLine="709"/>
        <w:jc w:val="both"/>
        <w:rPr>
          <w:sz w:val="26"/>
          <w:szCs w:val="26"/>
        </w:rPr>
      </w:pPr>
      <w:r w:rsidRPr="00F64693">
        <w:rPr>
          <w:sz w:val="26"/>
          <w:szCs w:val="26"/>
        </w:rPr>
        <w:t>5.</w:t>
      </w:r>
      <w:r w:rsidRPr="00F64693">
        <w:rPr>
          <w:sz w:val="26"/>
          <w:szCs w:val="26"/>
        </w:rPr>
        <w:tab/>
        <w:t>Об утверждении аудитора Общества.</w:t>
      </w:r>
    </w:p>
    <w:p w:rsidR="003B3A0A" w:rsidRPr="00CC59FC" w:rsidRDefault="003B3A0A" w:rsidP="003B3A0A">
      <w:pPr>
        <w:jc w:val="both"/>
        <w:rPr>
          <w:b/>
          <w:sz w:val="26"/>
          <w:szCs w:val="26"/>
        </w:rPr>
      </w:pPr>
    </w:p>
    <w:p w:rsidR="00747ED5" w:rsidRPr="00CC59FC" w:rsidRDefault="00D67A53" w:rsidP="00747ED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CC59FC">
        <w:rPr>
          <w:b/>
          <w:sz w:val="26"/>
          <w:szCs w:val="26"/>
        </w:rPr>
        <w:t>ВОПРОС</w:t>
      </w:r>
      <w:r w:rsidR="00747ED5" w:rsidRPr="00CC59FC">
        <w:rPr>
          <w:b/>
          <w:sz w:val="26"/>
          <w:szCs w:val="26"/>
        </w:rPr>
        <w:t xml:space="preserve"> №</w:t>
      </w:r>
      <w:r w:rsidR="00F64693">
        <w:rPr>
          <w:b/>
          <w:sz w:val="26"/>
          <w:szCs w:val="26"/>
        </w:rPr>
        <w:t xml:space="preserve"> </w:t>
      </w:r>
      <w:r w:rsidRPr="00CC59FC">
        <w:rPr>
          <w:b/>
          <w:sz w:val="26"/>
          <w:szCs w:val="26"/>
        </w:rPr>
        <w:t>1:</w:t>
      </w:r>
      <w:r w:rsidR="00461AE5" w:rsidRPr="00CC59FC">
        <w:rPr>
          <w:b/>
          <w:sz w:val="26"/>
          <w:szCs w:val="26"/>
        </w:rPr>
        <w:t xml:space="preserve"> </w:t>
      </w:r>
      <w:r w:rsidR="00F64693" w:rsidRPr="00F64693">
        <w:rPr>
          <w:bCs/>
          <w:sz w:val="26"/>
          <w:szCs w:val="26"/>
        </w:rPr>
        <w:t>Об утверждении годового отчета, годовой бухгалтерской (финанс</w:t>
      </w:r>
      <w:r w:rsidR="009B70DC">
        <w:rPr>
          <w:bCs/>
          <w:sz w:val="26"/>
          <w:szCs w:val="26"/>
        </w:rPr>
        <w:t>овой) отчетности Общества за 2020</w:t>
      </w:r>
      <w:r w:rsidR="00F64693" w:rsidRPr="00F64693">
        <w:rPr>
          <w:bCs/>
          <w:sz w:val="26"/>
          <w:szCs w:val="26"/>
        </w:rPr>
        <w:t xml:space="preserve"> год</w:t>
      </w:r>
      <w:r w:rsidR="00CF2A08" w:rsidRPr="00CC59FC">
        <w:rPr>
          <w:bCs/>
          <w:sz w:val="26"/>
          <w:szCs w:val="26"/>
        </w:rPr>
        <w:t>.</w:t>
      </w:r>
    </w:p>
    <w:p w:rsidR="00D67A53" w:rsidRPr="00CC59FC" w:rsidRDefault="00D67A53" w:rsidP="00747ED5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</w:p>
    <w:p w:rsidR="00A54208" w:rsidRPr="00CC59FC" w:rsidRDefault="003B3A0A" w:rsidP="005F2CDC">
      <w:pPr>
        <w:tabs>
          <w:tab w:val="left" w:pos="426"/>
          <w:tab w:val="left" w:pos="993"/>
        </w:tabs>
        <w:ind w:firstLine="709"/>
        <w:jc w:val="both"/>
        <w:rPr>
          <w:sz w:val="26"/>
          <w:szCs w:val="26"/>
        </w:rPr>
      </w:pPr>
      <w:r w:rsidRPr="00CC59FC">
        <w:rPr>
          <w:sz w:val="26"/>
          <w:szCs w:val="26"/>
        </w:rPr>
        <w:t xml:space="preserve">Утвердить </w:t>
      </w:r>
      <w:r w:rsidR="00A9515E" w:rsidRPr="00A9515E">
        <w:rPr>
          <w:sz w:val="26"/>
          <w:szCs w:val="26"/>
        </w:rPr>
        <w:t>годовой отчет Общества за 20</w:t>
      </w:r>
      <w:r w:rsidR="009B70DC">
        <w:rPr>
          <w:sz w:val="26"/>
          <w:szCs w:val="26"/>
        </w:rPr>
        <w:t>20</w:t>
      </w:r>
      <w:r w:rsidR="00A9515E" w:rsidRPr="00A9515E">
        <w:rPr>
          <w:sz w:val="26"/>
          <w:szCs w:val="26"/>
        </w:rPr>
        <w:t xml:space="preserve"> год</w:t>
      </w:r>
      <w:r w:rsidR="005F2CDC">
        <w:rPr>
          <w:sz w:val="26"/>
          <w:szCs w:val="26"/>
        </w:rPr>
        <w:t xml:space="preserve">, </w:t>
      </w:r>
      <w:r w:rsidR="00A54208" w:rsidRPr="00A54208">
        <w:rPr>
          <w:sz w:val="26"/>
          <w:szCs w:val="26"/>
        </w:rPr>
        <w:t xml:space="preserve">годовую бухгалтерскую (финансовую) отчетность </w:t>
      </w:r>
      <w:r w:rsidR="009B70DC">
        <w:rPr>
          <w:sz w:val="26"/>
          <w:szCs w:val="26"/>
        </w:rPr>
        <w:t>Общества за 2020</w:t>
      </w:r>
      <w:r w:rsidR="00A54208" w:rsidRPr="00A54208">
        <w:rPr>
          <w:sz w:val="26"/>
          <w:szCs w:val="26"/>
        </w:rPr>
        <w:t xml:space="preserve"> год</w:t>
      </w:r>
      <w:r w:rsidR="00A54208">
        <w:rPr>
          <w:sz w:val="26"/>
          <w:szCs w:val="26"/>
        </w:rPr>
        <w:t>.</w:t>
      </w:r>
    </w:p>
    <w:p w:rsidR="003B3A0A" w:rsidRPr="00CC59FC" w:rsidRDefault="003B3A0A" w:rsidP="003B3A0A">
      <w:pPr>
        <w:jc w:val="both"/>
        <w:rPr>
          <w:b/>
          <w:sz w:val="26"/>
          <w:szCs w:val="26"/>
        </w:rPr>
      </w:pPr>
    </w:p>
    <w:p w:rsidR="0058164F" w:rsidRPr="0058164F" w:rsidRDefault="0058164F" w:rsidP="0058164F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  <w:sz w:val="26"/>
          <w:szCs w:val="26"/>
        </w:rPr>
      </w:pPr>
      <w:r w:rsidRPr="0058164F">
        <w:rPr>
          <w:b/>
          <w:sz w:val="26"/>
          <w:szCs w:val="26"/>
        </w:rPr>
        <w:t>ВОПРОС №</w:t>
      </w:r>
      <w:r w:rsidR="00F64693">
        <w:rPr>
          <w:b/>
          <w:sz w:val="26"/>
          <w:szCs w:val="26"/>
        </w:rPr>
        <w:t xml:space="preserve"> 2</w:t>
      </w:r>
      <w:r w:rsidRPr="0058164F">
        <w:rPr>
          <w:b/>
          <w:sz w:val="26"/>
          <w:szCs w:val="26"/>
        </w:rPr>
        <w:t xml:space="preserve">: </w:t>
      </w:r>
      <w:r w:rsidR="00F64693" w:rsidRPr="00F64693">
        <w:rPr>
          <w:bCs/>
          <w:sz w:val="26"/>
          <w:szCs w:val="26"/>
        </w:rPr>
        <w:t>О распределении прибыли (в том числе о выплате (объявлении) дивидендов) и убытков Общества по результатам 20</w:t>
      </w:r>
      <w:r w:rsidR="009B70DC">
        <w:rPr>
          <w:bCs/>
          <w:sz w:val="26"/>
          <w:szCs w:val="26"/>
        </w:rPr>
        <w:t>20</w:t>
      </w:r>
      <w:r w:rsidR="00F64693" w:rsidRPr="00F64693">
        <w:rPr>
          <w:bCs/>
          <w:sz w:val="26"/>
          <w:szCs w:val="26"/>
        </w:rPr>
        <w:t>года</w:t>
      </w:r>
      <w:r w:rsidRPr="0058164F">
        <w:rPr>
          <w:bCs/>
          <w:sz w:val="26"/>
          <w:szCs w:val="26"/>
        </w:rPr>
        <w:t>.</w:t>
      </w:r>
    </w:p>
    <w:p w:rsidR="0058164F" w:rsidRPr="00C24650" w:rsidRDefault="0058164F" w:rsidP="00C24650">
      <w:pPr>
        <w:jc w:val="both"/>
        <w:rPr>
          <w:sz w:val="26"/>
          <w:szCs w:val="26"/>
        </w:rPr>
      </w:pPr>
      <w:r w:rsidRPr="00C24650">
        <w:rPr>
          <w:b/>
          <w:sz w:val="26"/>
          <w:szCs w:val="26"/>
        </w:rPr>
        <w:t>РЕШЕНИЕ:</w:t>
      </w:r>
    </w:p>
    <w:p w:rsidR="003B3A0A" w:rsidRDefault="00C7051A" w:rsidP="003B3A0A">
      <w:pPr>
        <w:pStyle w:val="ab"/>
        <w:numPr>
          <w:ilvl w:val="0"/>
          <w:numId w:val="2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C59FC">
        <w:rPr>
          <w:sz w:val="26"/>
          <w:szCs w:val="26"/>
        </w:rPr>
        <w:t>У</w:t>
      </w:r>
      <w:r w:rsidR="003B3A0A" w:rsidRPr="00CC59FC">
        <w:rPr>
          <w:sz w:val="26"/>
          <w:szCs w:val="26"/>
        </w:rPr>
        <w:t>твердить следующее распределение прибыли (убытков) Общества за</w:t>
      </w:r>
      <w:r w:rsidR="00EA3761" w:rsidRPr="00CC59FC">
        <w:rPr>
          <w:sz w:val="26"/>
          <w:szCs w:val="26"/>
        </w:rPr>
        <w:t xml:space="preserve">                          </w:t>
      </w:r>
      <w:r w:rsidR="003B3A0A" w:rsidRPr="00CC59FC">
        <w:rPr>
          <w:sz w:val="26"/>
          <w:szCs w:val="26"/>
        </w:rPr>
        <w:t>201</w:t>
      </w:r>
      <w:r w:rsidR="00A54208">
        <w:rPr>
          <w:sz w:val="26"/>
          <w:szCs w:val="26"/>
        </w:rPr>
        <w:t>9</w:t>
      </w:r>
      <w:r w:rsidR="003B3A0A" w:rsidRPr="00CC59FC">
        <w:rPr>
          <w:sz w:val="26"/>
          <w:szCs w:val="26"/>
        </w:rPr>
        <w:t xml:space="preserve"> отчетный год:</w:t>
      </w:r>
    </w:p>
    <w:tbl>
      <w:tblPr>
        <w:tblW w:w="922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54"/>
        <w:gridCol w:w="2268"/>
      </w:tblGrid>
      <w:tr w:rsidR="00A54208" w:rsidRPr="00551E7A" w:rsidTr="00294B15">
        <w:trPr>
          <w:trHeight w:hRule="exact" w:val="326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(тыс. руб.)</w:t>
            </w:r>
          </w:p>
        </w:tc>
      </w:tr>
      <w:tr w:rsidR="00A54208" w:rsidRPr="00551E7A" w:rsidTr="00294B15">
        <w:trPr>
          <w:trHeight w:hRule="exact" w:val="630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pacing w:val="-2"/>
                <w:sz w:val="26"/>
                <w:szCs w:val="26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9B70D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(</w:t>
            </w:r>
            <w:r w:rsidR="009B70DC">
              <w:rPr>
                <w:sz w:val="26"/>
                <w:szCs w:val="26"/>
              </w:rPr>
              <w:t>886 021</w:t>
            </w:r>
            <w:r w:rsidRPr="00551E7A">
              <w:rPr>
                <w:sz w:val="26"/>
                <w:szCs w:val="26"/>
              </w:rPr>
              <w:t>)</w:t>
            </w:r>
          </w:p>
        </w:tc>
      </w:tr>
      <w:tr w:rsidR="00A54208" w:rsidRPr="00551E7A" w:rsidTr="00294B15">
        <w:trPr>
          <w:trHeight w:hRule="exact" w:val="307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Распределить на: Резервный фонд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  <w:tr w:rsidR="00A54208" w:rsidRPr="00551E7A" w:rsidTr="00294B15">
        <w:trPr>
          <w:trHeight w:hRule="exact" w:val="312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 xml:space="preserve">                              Прибыль на развитие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  <w:tr w:rsidR="00A54208" w:rsidRPr="00551E7A" w:rsidTr="00294B15">
        <w:trPr>
          <w:trHeight w:hRule="exact" w:val="307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 xml:space="preserve">                              Дивиденды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  <w:tr w:rsidR="00A54208" w:rsidRPr="00551E7A" w:rsidTr="00294B15">
        <w:trPr>
          <w:trHeight w:hRule="exact" w:val="322"/>
          <w:jc w:val="center"/>
        </w:trPr>
        <w:tc>
          <w:tcPr>
            <w:tcW w:w="6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ind w:firstLine="680"/>
              <w:jc w:val="both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 xml:space="preserve">                              Погашение убытков прошлых лет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208" w:rsidRPr="00551E7A" w:rsidRDefault="00A54208" w:rsidP="00294B1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51E7A">
              <w:rPr>
                <w:sz w:val="26"/>
                <w:szCs w:val="26"/>
              </w:rPr>
              <w:t>-</w:t>
            </w:r>
          </w:p>
        </w:tc>
      </w:tr>
    </w:tbl>
    <w:p w:rsidR="00A54208" w:rsidRPr="00A54208" w:rsidRDefault="00A54208" w:rsidP="00A54208">
      <w:pPr>
        <w:ind w:firstLine="709"/>
        <w:jc w:val="both"/>
        <w:rPr>
          <w:bCs/>
          <w:sz w:val="26"/>
          <w:szCs w:val="26"/>
        </w:rPr>
      </w:pPr>
      <w:r w:rsidRPr="00A54208">
        <w:rPr>
          <w:bCs/>
          <w:sz w:val="26"/>
          <w:szCs w:val="26"/>
        </w:rPr>
        <w:t>2.</w:t>
      </w:r>
      <w:r w:rsidRPr="00A54208">
        <w:t xml:space="preserve"> </w:t>
      </w:r>
      <w:r w:rsidRPr="00A54208">
        <w:rPr>
          <w:bCs/>
          <w:sz w:val="26"/>
          <w:szCs w:val="26"/>
        </w:rPr>
        <w:t>Не выплачивать дивиденды по обыкновенн</w:t>
      </w:r>
      <w:r w:rsidR="009B70DC">
        <w:rPr>
          <w:bCs/>
          <w:sz w:val="26"/>
          <w:szCs w:val="26"/>
        </w:rPr>
        <w:t>ым акциям Общества по итогам 2020</w:t>
      </w:r>
      <w:r w:rsidRPr="00A54208">
        <w:rPr>
          <w:bCs/>
          <w:sz w:val="26"/>
          <w:szCs w:val="26"/>
        </w:rPr>
        <w:t xml:space="preserve"> года.</w:t>
      </w:r>
    </w:p>
    <w:p w:rsidR="00CC59FC" w:rsidRDefault="00A54208" w:rsidP="00A54208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r w:rsidRPr="00A54208">
        <w:rPr>
          <w:bCs/>
          <w:sz w:val="26"/>
          <w:szCs w:val="26"/>
        </w:rPr>
        <w:t>Не выплачивать дивиденды по привилегированны</w:t>
      </w:r>
      <w:r w:rsidR="009B70DC">
        <w:rPr>
          <w:bCs/>
          <w:sz w:val="26"/>
          <w:szCs w:val="26"/>
        </w:rPr>
        <w:t>м акциям Общества по итогам 2020</w:t>
      </w:r>
      <w:r w:rsidRPr="00A54208">
        <w:rPr>
          <w:bCs/>
          <w:sz w:val="26"/>
          <w:szCs w:val="26"/>
        </w:rPr>
        <w:t xml:space="preserve"> года.</w:t>
      </w:r>
    </w:p>
    <w:p w:rsidR="00A54208" w:rsidRPr="00A54208" w:rsidRDefault="00A54208" w:rsidP="00A54208">
      <w:pPr>
        <w:ind w:firstLine="709"/>
        <w:jc w:val="both"/>
        <w:rPr>
          <w:bCs/>
          <w:sz w:val="26"/>
          <w:szCs w:val="26"/>
        </w:rPr>
      </w:pPr>
    </w:p>
    <w:p w:rsidR="00D67A53" w:rsidRPr="00CC59FC" w:rsidRDefault="00D67A53" w:rsidP="00D67A53">
      <w:pPr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ВОПРОС №</w:t>
      </w:r>
      <w:r w:rsidR="00F64693">
        <w:rPr>
          <w:b/>
          <w:bCs/>
          <w:sz w:val="26"/>
          <w:szCs w:val="26"/>
        </w:rPr>
        <w:t xml:space="preserve"> 3</w:t>
      </w:r>
      <w:r w:rsidRPr="00CC59FC">
        <w:rPr>
          <w:bCs/>
          <w:sz w:val="26"/>
          <w:szCs w:val="26"/>
        </w:rPr>
        <w:t xml:space="preserve">: </w:t>
      </w:r>
      <w:r w:rsidR="00F64693" w:rsidRPr="00F64693">
        <w:rPr>
          <w:bCs/>
          <w:sz w:val="26"/>
          <w:szCs w:val="26"/>
        </w:rPr>
        <w:t>Об избрании членов Совета директоров Общества</w:t>
      </w:r>
      <w:r w:rsidRPr="00CC59FC">
        <w:rPr>
          <w:bCs/>
          <w:sz w:val="26"/>
          <w:szCs w:val="26"/>
        </w:rPr>
        <w:t>.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  <w:r w:rsidRPr="00CC59FC">
        <w:rPr>
          <w:sz w:val="26"/>
          <w:szCs w:val="26"/>
        </w:rPr>
        <w:t xml:space="preserve"> Избрать Совет директоров Общества в составе:</w:t>
      </w:r>
    </w:p>
    <w:p w:rsidR="00747ED5" w:rsidRPr="00CC59FC" w:rsidRDefault="00747ED5" w:rsidP="00D67A53">
      <w:pPr>
        <w:jc w:val="both"/>
        <w:rPr>
          <w:sz w:val="26"/>
          <w:szCs w:val="26"/>
        </w:rPr>
      </w:pP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27"/>
        <w:gridCol w:w="5759"/>
      </w:tblGrid>
      <w:tr w:rsidR="00747ED5" w:rsidRPr="000E73F9" w:rsidTr="000E73F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0E73F9" w:rsidRDefault="00747ED5" w:rsidP="00C7541D">
            <w:pPr>
              <w:jc w:val="both"/>
              <w:rPr>
                <w:b/>
                <w:sz w:val="26"/>
                <w:szCs w:val="26"/>
              </w:rPr>
            </w:pPr>
            <w:r w:rsidRPr="000E73F9">
              <w:rPr>
                <w:b/>
                <w:sz w:val="26"/>
                <w:szCs w:val="26"/>
              </w:rPr>
              <w:t>№</w:t>
            </w:r>
          </w:p>
          <w:p w:rsidR="00747ED5" w:rsidRPr="000E73F9" w:rsidRDefault="00747ED5" w:rsidP="00C7541D">
            <w:pPr>
              <w:jc w:val="both"/>
              <w:rPr>
                <w:b/>
                <w:sz w:val="26"/>
                <w:szCs w:val="26"/>
              </w:rPr>
            </w:pPr>
            <w:r w:rsidRPr="000E73F9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0E73F9" w:rsidRDefault="00747ED5" w:rsidP="00CC264D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0E73F9">
              <w:rPr>
                <w:b/>
                <w:sz w:val="26"/>
                <w:szCs w:val="26"/>
              </w:rPr>
              <w:t>Ф.И.О.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0E73F9" w:rsidRDefault="00747ED5" w:rsidP="00C541D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E73F9">
              <w:rPr>
                <w:b/>
                <w:bCs/>
                <w:sz w:val="26"/>
                <w:szCs w:val="26"/>
              </w:rPr>
              <w:t>Должность</w:t>
            </w:r>
            <w:r w:rsidR="00C541D2" w:rsidRPr="000E73F9">
              <w:rPr>
                <w:b/>
                <w:bCs/>
                <w:sz w:val="26"/>
                <w:szCs w:val="26"/>
              </w:rPr>
              <w:t xml:space="preserve"> (на момент выдвижения кандидата)</w:t>
            </w:r>
          </w:p>
        </w:tc>
      </w:tr>
      <w:tr w:rsidR="009B70DC" w:rsidRPr="000E73F9" w:rsidTr="000E73F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spacing w:before="60"/>
              <w:ind w:left="-567" w:right="-68" w:firstLine="709"/>
            </w:pPr>
            <w:bookmarkStart w:id="0" w:name="_GoBack"/>
            <w:bookmarkEnd w:id="0"/>
            <w:r w:rsidRPr="001461A5">
              <w:t>1.</w:t>
            </w:r>
          </w:p>
        </w:tc>
        <w:tc>
          <w:tcPr>
            <w:tcW w:w="2927" w:type="dxa"/>
            <w:shd w:val="clear" w:color="auto" w:fill="auto"/>
          </w:tcPr>
          <w:p w:rsidR="009B70DC" w:rsidRPr="001461A5" w:rsidRDefault="009B70DC" w:rsidP="009B70DC">
            <w:r w:rsidRPr="001461A5">
              <w:t>Карелин</w:t>
            </w:r>
          </w:p>
          <w:p w:rsidR="009B70DC" w:rsidRPr="001461A5" w:rsidRDefault="009B70DC" w:rsidP="009B70DC">
            <w:r w:rsidRPr="001461A5">
              <w:t>Константин</w:t>
            </w:r>
          </w:p>
          <w:p w:rsidR="009B70DC" w:rsidRPr="001461A5" w:rsidRDefault="009B70DC" w:rsidP="009B70DC">
            <w:r w:rsidRPr="001461A5">
              <w:t>Юрьевич</w:t>
            </w:r>
          </w:p>
        </w:tc>
        <w:tc>
          <w:tcPr>
            <w:tcW w:w="5759" w:type="dxa"/>
            <w:shd w:val="clear" w:color="auto" w:fill="auto"/>
          </w:tcPr>
          <w:p w:rsidR="009B70DC" w:rsidRPr="001461A5" w:rsidRDefault="009B70DC" w:rsidP="009B70DC">
            <w:r w:rsidRPr="001461A5">
              <w:t xml:space="preserve">Заместитель генерального директора по экономике </w:t>
            </w:r>
          </w:p>
          <w:p w:rsidR="009B70DC" w:rsidRPr="001461A5" w:rsidRDefault="009B70DC" w:rsidP="009B70DC">
            <w:r w:rsidRPr="001461A5">
              <w:t>ООО «Энергетик»</w:t>
            </w:r>
          </w:p>
        </w:tc>
      </w:tr>
      <w:tr w:rsidR="009B70DC" w:rsidRPr="000E73F9" w:rsidTr="000E73F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spacing w:before="60"/>
              <w:ind w:left="-567" w:right="-68" w:firstLine="709"/>
            </w:pPr>
            <w:r w:rsidRPr="001461A5">
              <w:t>2.</w:t>
            </w:r>
          </w:p>
        </w:tc>
        <w:tc>
          <w:tcPr>
            <w:tcW w:w="2927" w:type="dxa"/>
            <w:shd w:val="clear" w:color="auto" w:fill="auto"/>
          </w:tcPr>
          <w:p w:rsidR="009B70DC" w:rsidRPr="001461A5" w:rsidRDefault="009B70DC" w:rsidP="009B70DC">
            <w:r w:rsidRPr="001461A5">
              <w:t>Пятницев</w:t>
            </w:r>
          </w:p>
          <w:p w:rsidR="009B70DC" w:rsidRPr="001461A5" w:rsidRDefault="009B70DC" w:rsidP="009B70DC">
            <w:r w:rsidRPr="001461A5">
              <w:t>Валерий</w:t>
            </w:r>
          </w:p>
          <w:p w:rsidR="009B70DC" w:rsidRPr="001461A5" w:rsidRDefault="009B70DC" w:rsidP="009B70DC">
            <w:r w:rsidRPr="001461A5">
              <w:t>Геннадьевич</w:t>
            </w:r>
          </w:p>
        </w:tc>
        <w:tc>
          <w:tcPr>
            <w:tcW w:w="5759" w:type="dxa"/>
            <w:shd w:val="clear" w:color="auto" w:fill="auto"/>
          </w:tcPr>
          <w:p w:rsidR="009B70DC" w:rsidRPr="001461A5" w:rsidRDefault="009B70DC" w:rsidP="009B70DC">
            <w:r w:rsidRPr="001461A5">
              <w:t xml:space="preserve">Директор по стратегии АО «ФИНАМ», Руководитель Комитета по избранию в Акционерные Общества Ассоциации профессиональных директоров АНД, Член советов директоров </w:t>
            </w:r>
          </w:p>
          <w:p w:rsidR="009B70DC" w:rsidRPr="001461A5" w:rsidRDefault="009B70DC" w:rsidP="009B70DC">
            <w:r w:rsidRPr="001461A5">
              <w:lastRenderedPageBreak/>
              <w:t xml:space="preserve">ПАО «ОГК-2», </w:t>
            </w:r>
          </w:p>
          <w:p w:rsidR="009B70DC" w:rsidRPr="001461A5" w:rsidRDefault="009B70DC" w:rsidP="009B70DC">
            <w:r w:rsidRPr="001461A5">
              <w:t>АО «Каббалкэнерго», Член Комитета по технологическому присоединению к электрическим сетям ПАО «Россети Московский регион»</w:t>
            </w:r>
          </w:p>
        </w:tc>
      </w:tr>
      <w:tr w:rsidR="009B70DC" w:rsidRPr="000E73F9" w:rsidTr="00C75E3F">
        <w:trPr>
          <w:trHeight w:val="7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spacing w:before="60"/>
              <w:ind w:left="-567" w:right="-68" w:firstLine="709"/>
            </w:pPr>
            <w:r w:rsidRPr="001461A5">
              <w:lastRenderedPageBreak/>
              <w:t>3.</w:t>
            </w:r>
          </w:p>
        </w:tc>
        <w:tc>
          <w:tcPr>
            <w:tcW w:w="2927" w:type="dxa"/>
          </w:tcPr>
          <w:p w:rsidR="009B70DC" w:rsidRPr="001461A5" w:rsidRDefault="009B70DC" w:rsidP="009B70DC">
            <w:r w:rsidRPr="001461A5">
              <w:t>Абдулазизов</w:t>
            </w:r>
          </w:p>
          <w:p w:rsidR="009B70DC" w:rsidRPr="001461A5" w:rsidRDefault="009B70DC" w:rsidP="009B70DC">
            <w:r w:rsidRPr="001461A5">
              <w:t>Радим</w:t>
            </w:r>
          </w:p>
          <w:p w:rsidR="009B70DC" w:rsidRPr="001461A5" w:rsidRDefault="009B70DC" w:rsidP="009B70DC">
            <w:r w:rsidRPr="001461A5">
              <w:t>Рамазанович</w:t>
            </w:r>
          </w:p>
        </w:tc>
        <w:tc>
          <w:tcPr>
            <w:tcW w:w="5759" w:type="dxa"/>
          </w:tcPr>
          <w:p w:rsidR="009B70DC" w:rsidRPr="001461A5" w:rsidRDefault="009B70DC" w:rsidP="009B70DC">
            <w:r w:rsidRPr="001461A5">
              <w:t>Не работает</w:t>
            </w:r>
          </w:p>
        </w:tc>
      </w:tr>
      <w:tr w:rsidR="009B70DC" w:rsidRPr="000E73F9" w:rsidTr="00C75E3F">
        <w:trPr>
          <w:trHeight w:val="69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spacing w:before="60"/>
              <w:ind w:left="-567" w:right="-68" w:firstLine="709"/>
            </w:pPr>
            <w:r w:rsidRPr="001461A5">
              <w:t>4.</w:t>
            </w:r>
          </w:p>
        </w:tc>
        <w:tc>
          <w:tcPr>
            <w:tcW w:w="2927" w:type="dxa"/>
          </w:tcPr>
          <w:p w:rsidR="009B70DC" w:rsidRPr="001461A5" w:rsidRDefault="009B70DC" w:rsidP="009B70DC">
            <w:r w:rsidRPr="001461A5">
              <w:t>Конопелько</w:t>
            </w:r>
          </w:p>
          <w:p w:rsidR="009B70DC" w:rsidRPr="001461A5" w:rsidRDefault="009B70DC" w:rsidP="009B70DC">
            <w:r w:rsidRPr="001461A5">
              <w:t>Владислав</w:t>
            </w:r>
          </w:p>
          <w:p w:rsidR="009B70DC" w:rsidRPr="001461A5" w:rsidRDefault="009B70DC" w:rsidP="009B70DC">
            <w:r w:rsidRPr="001461A5">
              <w:t>Викторович</w:t>
            </w:r>
          </w:p>
        </w:tc>
        <w:tc>
          <w:tcPr>
            <w:tcW w:w="5759" w:type="dxa"/>
          </w:tcPr>
          <w:p w:rsidR="009B70DC" w:rsidRPr="001461A5" w:rsidRDefault="009B70DC" w:rsidP="009B70DC">
            <w:r w:rsidRPr="001461A5">
              <w:t>Генеральный директор ООО «Энергосеть Плюс»</w:t>
            </w:r>
          </w:p>
        </w:tc>
      </w:tr>
      <w:tr w:rsidR="009B70DC" w:rsidRPr="000E73F9" w:rsidTr="00C75E3F">
        <w:trPr>
          <w:trHeight w:val="7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ind w:left="-567" w:right="-68" w:firstLine="709"/>
            </w:pPr>
            <w:r w:rsidRPr="001461A5">
              <w:t>5.</w:t>
            </w:r>
          </w:p>
        </w:tc>
        <w:tc>
          <w:tcPr>
            <w:tcW w:w="2927" w:type="dxa"/>
          </w:tcPr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Хохульников Никита</w:t>
            </w:r>
          </w:p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Валериевич</w:t>
            </w:r>
          </w:p>
        </w:tc>
        <w:tc>
          <w:tcPr>
            <w:tcW w:w="5759" w:type="dxa"/>
          </w:tcPr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 xml:space="preserve">Врио начальника Департамента по работе с дебиторской задолженностью и энергосбытовой деятельностью </w:t>
            </w:r>
            <w:r w:rsidRPr="001461A5">
              <w:rPr>
                <w:rFonts w:eastAsia="Calibri"/>
                <w:bCs/>
              </w:rPr>
              <w:t>ПАО «Россети»</w:t>
            </w:r>
          </w:p>
        </w:tc>
      </w:tr>
      <w:tr w:rsidR="009B70DC" w:rsidRPr="000E73F9" w:rsidTr="00C75E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ind w:left="-567" w:right="-68" w:firstLine="709"/>
            </w:pPr>
            <w:r w:rsidRPr="001461A5">
              <w:t>6.</w:t>
            </w:r>
          </w:p>
        </w:tc>
        <w:tc>
          <w:tcPr>
            <w:tcW w:w="2927" w:type="dxa"/>
          </w:tcPr>
          <w:p w:rsidR="009B70DC" w:rsidRPr="001461A5" w:rsidRDefault="009B70DC" w:rsidP="009B70DC">
            <w:pPr>
              <w:widowControl w:val="0"/>
              <w:rPr>
                <w:rFonts w:eastAsia="Calibri"/>
              </w:rPr>
            </w:pPr>
            <w:r w:rsidRPr="001461A5">
              <w:rPr>
                <w:rFonts w:eastAsia="Calibri"/>
              </w:rPr>
              <w:t>Саввин</w:t>
            </w:r>
          </w:p>
          <w:p w:rsidR="009B70DC" w:rsidRPr="001461A5" w:rsidRDefault="009B70DC" w:rsidP="009B70DC">
            <w:pPr>
              <w:widowControl w:val="0"/>
              <w:rPr>
                <w:rFonts w:eastAsia="Calibri"/>
              </w:rPr>
            </w:pPr>
            <w:r w:rsidRPr="001461A5">
              <w:rPr>
                <w:rFonts w:eastAsia="Calibri"/>
              </w:rPr>
              <w:t xml:space="preserve">Юрий Александрович </w:t>
            </w:r>
          </w:p>
        </w:tc>
        <w:tc>
          <w:tcPr>
            <w:tcW w:w="5759" w:type="dxa"/>
          </w:tcPr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Главный эксперт Департамента экономики</w:t>
            </w:r>
            <w:r>
              <w:rPr>
                <w:rFonts w:eastAsia="Calibri"/>
              </w:rPr>
              <w:t xml:space="preserve">                  </w:t>
            </w:r>
            <w:r w:rsidRPr="001461A5">
              <w:rPr>
                <w:rFonts w:eastAsia="Calibri"/>
              </w:rPr>
              <w:t xml:space="preserve"> </w:t>
            </w:r>
            <w:r w:rsidRPr="001461A5">
              <w:rPr>
                <w:rFonts w:eastAsia="Calibri"/>
                <w:bCs/>
              </w:rPr>
              <w:t>ПАО «Россети»</w:t>
            </w:r>
          </w:p>
        </w:tc>
      </w:tr>
      <w:tr w:rsidR="009B70DC" w:rsidRPr="000E73F9" w:rsidTr="00C75E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ind w:left="-567" w:right="-68" w:firstLine="709"/>
            </w:pPr>
            <w:r w:rsidRPr="001461A5">
              <w:t>7.</w:t>
            </w:r>
          </w:p>
        </w:tc>
        <w:tc>
          <w:tcPr>
            <w:tcW w:w="2927" w:type="dxa"/>
          </w:tcPr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Палагин</w:t>
            </w:r>
          </w:p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Виктор</w:t>
            </w:r>
          </w:p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Николаевич</w:t>
            </w:r>
          </w:p>
        </w:tc>
        <w:tc>
          <w:tcPr>
            <w:tcW w:w="5759" w:type="dxa"/>
          </w:tcPr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Заместитель Генерального директора по безопасности</w:t>
            </w:r>
          </w:p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  <w:bCs/>
              </w:rPr>
              <w:t>ПАО «Россети»</w:t>
            </w:r>
          </w:p>
        </w:tc>
      </w:tr>
      <w:tr w:rsidR="009B70DC" w:rsidRPr="000E73F9" w:rsidTr="00C75E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ind w:left="-567" w:right="-68" w:firstLine="709"/>
            </w:pPr>
            <w:r w:rsidRPr="001461A5">
              <w:t>8.</w:t>
            </w:r>
          </w:p>
        </w:tc>
        <w:tc>
          <w:tcPr>
            <w:tcW w:w="2927" w:type="dxa"/>
          </w:tcPr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Ядыкин</w:t>
            </w:r>
          </w:p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Денис</w:t>
            </w:r>
          </w:p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Андреевич</w:t>
            </w:r>
          </w:p>
        </w:tc>
        <w:tc>
          <w:tcPr>
            <w:tcW w:w="5759" w:type="dxa"/>
          </w:tcPr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 xml:space="preserve">Начальник отдела по особо важным банкротствам Правового департамента </w:t>
            </w:r>
            <w:r w:rsidRPr="001461A5">
              <w:rPr>
                <w:rFonts w:eastAsia="Calibri"/>
                <w:bCs/>
              </w:rPr>
              <w:t>ПАО «Россети»</w:t>
            </w:r>
          </w:p>
        </w:tc>
      </w:tr>
      <w:tr w:rsidR="009B70DC" w:rsidRPr="000E73F9" w:rsidTr="00C75E3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ind w:left="-567" w:right="-68" w:firstLine="709"/>
            </w:pPr>
            <w:r w:rsidRPr="001461A5">
              <w:t>9.</w:t>
            </w:r>
          </w:p>
        </w:tc>
        <w:tc>
          <w:tcPr>
            <w:tcW w:w="2927" w:type="dxa"/>
          </w:tcPr>
          <w:p w:rsidR="009B70DC" w:rsidRPr="001461A5" w:rsidRDefault="009B70DC" w:rsidP="009B70DC">
            <w:pPr>
              <w:rPr>
                <w:rFonts w:eastAsia="Calibri"/>
                <w:bCs/>
              </w:rPr>
            </w:pPr>
            <w:r w:rsidRPr="001461A5">
              <w:rPr>
                <w:rFonts w:eastAsia="Calibri"/>
                <w:bCs/>
              </w:rPr>
              <w:t>Чистов</w:t>
            </w:r>
          </w:p>
          <w:p w:rsidR="009B70DC" w:rsidRPr="001461A5" w:rsidRDefault="009B70DC" w:rsidP="009B70DC">
            <w:pPr>
              <w:rPr>
                <w:rFonts w:eastAsia="Calibri"/>
                <w:bCs/>
              </w:rPr>
            </w:pPr>
            <w:r w:rsidRPr="001461A5">
              <w:rPr>
                <w:rFonts w:eastAsia="Calibri"/>
                <w:bCs/>
              </w:rPr>
              <w:t>Сергей</w:t>
            </w:r>
          </w:p>
          <w:p w:rsidR="009B70DC" w:rsidRPr="001461A5" w:rsidRDefault="009B70DC" w:rsidP="009B70DC">
            <w:pPr>
              <w:rPr>
                <w:rFonts w:eastAsia="Calibri"/>
                <w:bCs/>
              </w:rPr>
            </w:pPr>
            <w:r w:rsidRPr="001461A5">
              <w:rPr>
                <w:rFonts w:eastAsia="Calibri"/>
                <w:bCs/>
              </w:rPr>
              <w:t>Викторович</w:t>
            </w:r>
          </w:p>
        </w:tc>
        <w:tc>
          <w:tcPr>
            <w:tcW w:w="5759" w:type="dxa"/>
          </w:tcPr>
          <w:p w:rsidR="009B70DC" w:rsidRPr="001461A5" w:rsidRDefault="009B70DC" w:rsidP="009B70DC">
            <w:pPr>
              <w:rPr>
                <w:rFonts w:eastAsia="Calibri"/>
                <w:bCs/>
              </w:rPr>
            </w:pPr>
            <w:r w:rsidRPr="001461A5">
              <w:rPr>
                <w:rFonts w:eastAsia="Calibri"/>
                <w:bCs/>
              </w:rPr>
              <w:t>Главный эксперт Управления организации и контроля корпоративных мероприятий ДЗО Департамента корпоративного управления</w:t>
            </w:r>
          </w:p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  <w:bCs/>
              </w:rPr>
              <w:t>ПАО «Россети»</w:t>
            </w:r>
          </w:p>
        </w:tc>
      </w:tr>
      <w:tr w:rsidR="009B70DC" w:rsidRPr="000E73F9" w:rsidTr="000E73F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ind w:left="-567" w:right="-68" w:firstLine="709"/>
            </w:pPr>
            <w:r w:rsidRPr="001461A5">
              <w:t>10.</w:t>
            </w:r>
          </w:p>
        </w:tc>
        <w:tc>
          <w:tcPr>
            <w:tcW w:w="2927" w:type="dxa"/>
            <w:shd w:val="clear" w:color="auto" w:fill="auto"/>
          </w:tcPr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Сорокин</w:t>
            </w:r>
          </w:p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>Виталий Викторович</w:t>
            </w:r>
          </w:p>
        </w:tc>
        <w:tc>
          <w:tcPr>
            <w:tcW w:w="5759" w:type="dxa"/>
            <w:shd w:val="clear" w:color="auto" w:fill="auto"/>
          </w:tcPr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</w:rPr>
              <w:t xml:space="preserve">Первый заместитель начальника Департамента внутреннего контроля и управления рисками </w:t>
            </w:r>
            <w:r>
              <w:rPr>
                <w:rFonts w:eastAsia="Calibri"/>
              </w:rPr>
              <w:t xml:space="preserve">              </w:t>
            </w:r>
            <w:r w:rsidRPr="001461A5">
              <w:rPr>
                <w:rFonts w:eastAsia="Calibri"/>
                <w:bCs/>
              </w:rPr>
              <w:t>ПАО «Россети»</w:t>
            </w:r>
          </w:p>
        </w:tc>
      </w:tr>
      <w:tr w:rsidR="009B70DC" w:rsidRPr="000E73F9" w:rsidTr="000E73F9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ind w:left="-567" w:right="-68" w:firstLine="709"/>
            </w:pPr>
            <w:r w:rsidRPr="001461A5">
              <w:t>11.</w:t>
            </w:r>
          </w:p>
        </w:tc>
        <w:tc>
          <w:tcPr>
            <w:tcW w:w="2927" w:type="dxa"/>
            <w:shd w:val="clear" w:color="auto" w:fill="auto"/>
          </w:tcPr>
          <w:p w:rsidR="009B70DC" w:rsidRPr="001461A5" w:rsidRDefault="009B70DC" w:rsidP="009B70DC">
            <w:pPr>
              <w:rPr>
                <w:rFonts w:eastAsia="Calibri"/>
                <w:bCs/>
              </w:rPr>
            </w:pPr>
            <w:r w:rsidRPr="001461A5">
              <w:rPr>
                <w:rFonts w:eastAsia="Calibri"/>
                <w:bCs/>
              </w:rPr>
              <w:t>Усевич</w:t>
            </w:r>
          </w:p>
          <w:p w:rsidR="009B70DC" w:rsidRPr="001461A5" w:rsidRDefault="009B70DC" w:rsidP="009B70DC">
            <w:pPr>
              <w:rPr>
                <w:rFonts w:eastAsia="Calibri"/>
                <w:bCs/>
              </w:rPr>
            </w:pPr>
            <w:r w:rsidRPr="001461A5">
              <w:rPr>
                <w:rFonts w:eastAsia="Calibri"/>
                <w:bCs/>
              </w:rPr>
              <w:t>Сергей Александрович</w:t>
            </w:r>
          </w:p>
        </w:tc>
        <w:tc>
          <w:tcPr>
            <w:tcW w:w="5759" w:type="dxa"/>
            <w:shd w:val="clear" w:color="auto" w:fill="auto"/>
          </w:tcPr>
          <w:p w:rsidR="009B70DC" w:rsidRPr="001461A5" w:rsidRDefault="009B70DC" w:rsidP="009B70DC">
            <w:pPr>
              <w:rPr>
                <w:rFonts w:eastAsia="Calibri"/>
                <w:bCs/>
              </w:rPr>
            </w:pPr>
            <w:r w:rsidRPr="001461A5">
              <w:rPr>
                <w:rFonts w:eastAsia="Calibri"/>
                <w:bCs/>
              </w:rPr>
              <w:t>Заместитель Генерального директора по корпоративному управлению</w:t>
            </w:r>
          </w:p>
          <w:p w:rsidR="009B70DC" w:rsidRPr="001461A5" w:rsidRDefault="009B70DC" w:rsidP="009B70DC">
            <w:pPr>
              <w:rPr>
                <w:rFonts w:eastAsia="Calibri"/>
                <w:bCs/>
              </w:rPr>
            </w:pPr>
            <w:r w:rsidRPr="001461A5">
              <w:rPr>
                <w:rFonts w:eastAsia="Calibri"/>
                <w:bCs/>
              </w:rPr>
              <w:t>ПАО «Россети</w:t>
            </w:r>
          </w:p>
          <w:p w:rsidR="009B70DC" w:rsidRPr="001461A5" w:rsidRDefault="009B70DC" w:rsidP="009B70DC">
            <w:pPr>
              <w:rPr>
                <w:rFonts w:eastAsia="Calibri"/>
              </w:rPr>
            </w:pPr>
            <w:r w:rsidRPr="001461A5">
              <w:rPr>
                <w:rFonts w:eastAsia="Calibri"/>
                <w:bCs/>
              </w:rPr>
              <w:t>Северный Кавказ»</w:t>
            </w:r>
          </w:p>
        </w:tc>
      </w:tr>
    </w:tbl>
    <w:p w:rsidR="00747ED5" w:rsidRPr="00CC59FC" w:rsidRDefault="00747ED5" w:rsidP="00747ED5">
      <w:pPr>
        <w:pStyle w:val="a3"/>
        <w:spacing w:after="0"/>
        <w:ind w:firstLine="539"/>
        <w:jc w:val="both"/>
        <w:rPr>
          <w:sz w:val="26"/>
          <w:szCs w:val="26"/>
        </w:rPr>
      </w:pPr>
    </w:p>
    <w:p w:rsidR="00D67A53" w:rsidRPr="00CC59FC" w:rsidRDefault="00CC264D" w:rsidP="00D67A53">
      <w:pPr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t>ВОПРОС №</w:t>
      </w:r>
      <w:r w:rsidR="00F64693">
        <w:rPr>
          <w:b/>
          <w:bCs/>
          <w:sz w:val="26"/>
          <w:szCs w:val="26"/>
        </w:rPr>
        <w:t xml:space="preserve"> 4</w:t>
      </w:r>
      <w:r w:rsidR="00D67A53" w:rsidRPr="00CC59FC">
        <w:rPr>
          <w:b/>
          <w:bCs/>
          <w:sz w:val="26"/>
          <w:szCs w:val="26"/>
        </w:rPr>
        <w:t xml:space="preserve">: </w:t>
      </w:r>
      <w:r w:rsidR="00F64693" w:rsidRPr="00F64693">
        <w:rPr>
          <w:bCs/>
          <w:sz w:val="26"/>
          <w:szCs w:val="26"/>
        </w:rPr>
        <w:t>Об избрании членов Ревизионной комиссии Общества</w:t>
      </w:r>
      <w:r w:rsidR="00D67A53" w:rsidRPr="00CC59FC">
        <w:rPr>
          <w:bCs/>
          <w:sz w:val="26"/>
          <w:szCs w:val="26"/>
        </w:rPr>
        <w:t>.</w:t>
      </w:r>
    </w:p>
    <w:p w:rsidR="00D67A53" w:rsidRPr="00CC59FC" w:rsidRDefault="00D67A53" w:rsidP="00D67A53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</w:t>
      </w:r>
      <w:r w:rsidRPr="00CC59FC">
        <w:rPr>
          <w:sz w:val="26"/>
          <w:szCs w:val="26"/>
        </w:rPr>
        <w:t>: Избрать Ревизионную комиссию Общества в составе:</w:t>
      </w:r>
    </w:p>
    <w:p w:rsidR="00CC264D" w:rsidRPr="00CC59FC" w:rsidRDefault="00CC264D" w:rsidP="00D67A53">
      <w:pPr>
        <w:jc w:val="both"/>
        <w:rPr>
          <w:sz w:val="26"/>
          <w:szCs w:val="26"/>
        </w:rPr>
      </w:pPr>
    </w:p>
    <w:tbl>
      <w:tblPr>
        <w:tblW w:w="9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959"/>
        <w:gridCol w:w="5954"/>
      </w:tblGrid>
      <w:tr w:rsidR="00CC264D" w:rsidRPr="009062A7" w:rsidTr="00883CA5">
        <w:trPr>
          <w:jc w:val="center"/>
        </w:trPr>
        <w:tc>
          <w:tcPr>
            <w:tcW w:w="605" w:type="dxa"/>
          </w:tcPr>
          <w:p w:rsidR="00CC264D" w:rsidRPr="009062A7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9062A7">
              <w:rPr>
                <w:b/>
                <w:sz w:val="26"/>
                <w:szCs w:val="26"/>
              </w:rPr>
              <w:t>№</w:t>
            </w:r>
          </w:p>
          <w:p w:rsidR="00CC264D" w:rsidRPr="009062A7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9062A7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959" w:type="dxa"/>
          </w:tcPr>
          <w:p w:rsidR="00CC264D" w:rsidRPr="009062A7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9062A7">
              <w:rPr>
                <w:b/>
                <w:sz w:val="26"/>
                <w:szCs w:val="26"/>
              </w:rPr>
              <w:t>Ф</w:t>
            </w:r>
            <w:r w:rsidR="00CD4E10" w:rsidRPr="009062A7">
              <w:rPr>
                <w:b/>
                <w:sz w:val="26"/>
                <w:szCs w:val="26"/>
              </w:rPr>
              <w:t>.</w:t>
            </w:r>
            <w:r w:rsidRPr="009062A7">
              <w:rPr>
                <w:b/>
                <w:sz w:val="26"/>
                <w:szCs w:val="26"/>
              </w:rPr>
              <w:t>И</w:t>
            </w:r>
            <w:r w:rsidR="00CD4E10" w:rsidRPr="009062A7">
              <w:rPr>
                <w:b/>
                <w:sz w:val="26"/>
                <w:szCs w:val="26"/>
              </w:rPr>
              <w:t>.</w:t>
            </w:r>
            <w:r w:rsidRPr="009062A7">
              <w:rPr>
                <w:b/>
                <w:sz w:val="26"/>
                <w:szCs w:val="26"/>
              </w:rPr>
              <w:t>О</w:t>
            </w:r>
            <w:r w:rsidR="00CD4E10" w:rsidRPr="009062A7">
              <w:rPr>
                <w:b/>
                <w:sz w:val="26"/>
                <w:szCs w:val="26"/>
              </w:rPr>
              <w:t>.</w:t>
            </w:r>
            <w:r w:rsidRPr="009062A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5954" w:type="dxa"/>
          </w:tcPr>
          <w:p w:rsidR="00CC264D" w:rsidRPr="009062A7" w:rsidRDefault="00CC264D" w:rsidP="00C7541D">
            <w:pPr>
              <w:jc w:val="center"/>
              <w:rPr>
                <w:b/>
                <w:sz w:val="26"/>
                <w:szCs w:val="26"/>
              </w:rPr>
            </w:pPr>
            <w:r w:rsidRPr="009062A7">
              <w:rPr>
                <w:b/>
                <w:sz w:val="26"/>
                <w:szCs w:val="26"/>
              </w:rPr>
              <w:t>Должность, место работы</w:t>
            </w:r>
          </w:p>
        </w:tc>
      </w:tr>
      <w:tr w:rsidR="009B70DC" w:rsidRPr="009062A7" w:rsidTr="003B420D">
        <w:trPr>
          <w:trHeight w:val="370"/>
          <w:jc w:val="center"/>
        </w:trPr>
        <w:tc>
          <w:tcPr>
            <w:tcW w:w="605" w:type="dxa"/>
          </w:tcPr>
          <w:p w:rsidR="009B70DC" w:rsidRPr="009062A7" w:rsidRDefault="009B70DC" w:rsidP="009B70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1.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Ковалева Светлана Николаевна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Директор по внутреннему аудиту - начальник Департамента внутреннего аудита ПАО «Россети»</w:t>
            </w:r>
          </w:p>
        </w:tc>
      </w:tr>
      <w:tr w:rsidR="009B70DC" w:rsidRPr="009062A7" w:rsidTr="003B420D">
        <w:trPr>
          <w:trHeight w:val="249"/>
          <w:jc w:val="center"/>
        </w:trPr>
        <w:tc>
          <w:tcPr>
            <w:tcW w:w="605" w:type="dxa"/>
          </w:tcPr>
          <w:p w:rsidR="009B70DC" w:rsidRPr="009062A7" w:rsidRDefault="009B70DC" w:rsidP="009B70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2.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Царьков</w:t>
            </w:r>
          </w:p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Виктор Владимирович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Первый заместитель начальника Департамента внутреннего аудита ПАО «Россети»</w:t>
            </w:r>
          </w:p>
        </w:tc>
      </w:tr>
      <w:tr w:rsidR="009B70DC" w:rsidRPr="009062A7" w:rsidTr="003B420D">
        <w:trPr>
          <w:trHeight w:val="668"/>
          <w:jc w:val="center"/>
        </w:trPr>
        <w:tc>
          <w:tcPr>
            <w:tcW w:w="605" w:type="dxa"/>
          </w:tcPr>
          <w:p w:rsidR="009B70DC" w:rsidRPr="009062A7" w:rsidRDefault="009B70DC" w:rsidP="009B70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3.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Тришина Светлана Михайловна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 xml:space="preserve">Заместитель начальника Департамента внутреннего аудита - начальник Управления корпоративного аудита и контроля ДО Департамента внутреннего аудита </w:t>
            </w:r>
            <w:r>
              <w:rPr>
                <w:rFonts w:eastAsia="Calibri"/>
                <w:color w:val="000000"/>
              </w:rPr>
              <w:t xml:space="preserve"> </w:t>
            </w:r>
            <w:r w:rsidRPr="001461A5">
              <w:rPr>
                <w:rFonts w:eastAsia="Calibri"/>
                <w:color w:val="000000"/>
              </w:rPr>
              <w:t>ПАО «Россети»</w:t>
            </w:r>
          </w:p>
        </w:tc>
      </w:tr>
      <w:tr w:rsidR="009B70DC" w:rsidRPr="009062A7" w:rsidTr="003B420D">
        <w:trPr>
          <w:trHeight w:val="826"/>
          <w:jc w:val="center"/>
        </w:trPr>
        <w:tc>
          <w:tcPr>
            <w:tcW w:w="605" w:type="dxa"/>
          </w:tcPr>
          <w:p w:rsidR="009B70DC" w:rsidRPr="009062A7" w:rsidRDefault="009B70DC" w:rsidP="009B70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4.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Роптанова</w:t>
            </w:r>
          </w:p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Елена Михайловна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 xml:space="preserve">Главный эксперт Управления корпоративного аудита и контроля ДО Департамента внутреннего аудита </w:t>
            </w:r>
            <w:r>
              <w:rPr>
                <w:rFonts w:eastAsia="Calibri"/>
                <w:color w:val="000000"/>
              </w:rPr>
              <w:t xml:space="preserve">              </w:t>
            </w:r>
            <w:r w:rsidRPr="001461A5">
              <w:rPr>
                <w:rFonts w:eastAsia="Calibri"/>
                <w:color w:val="000000"/>
              </w:rPr>
              <w:t>ПАО «Россети»</w:t>
            </w:r>
          </w:p>
        </w:tc>
      </w:tr>
      <w:tr w:rsidR="009B70DC" w:rsidRPr="009062A7" w:rsidTr="003B420D">
        <w:trPr>
          <w:trHeight w:val="709"/>
          <w:jc w:val="center"/>
        </w:trPr>
        <w:tc>
          <w:tcPr>
            <w:tcW w:w="605" w:type="dxa"/>
          </w:tcPr>
          <w:p w:rsidR="009B70DC" w:rsidRPr="009062A7" w:rsidRDefault="009B70DC" w:rsidP="009B70DC">
            <w:pPr>
              <w:rPr>
                <w:sz w:val="26"/>
                <w:szCs w:val="26"/>
              </w:rPr>
            </w:pPr>
            <w:r w:rsidRPr="009062A7">
              <w:rPr>
                <w:sz w:val="26"/>
                <w:szCs w:val="26"/>
              </w:rPr>
              <w:t>5.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Цыганова</w:t>
            </w:r>
          </w:p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>Наталья Александровна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DC" w:rsidRPr="001461A5" w:rsidRDefault="009B70DC" w:rsidP="009B70DC">
            <w:pPr>
              <w:rPr>
                <w:rFonts w:eastAsia="Calibri"/>
                <w:color w:val="000000"/>
              </w:rPr>
            </w:pPr>
            <w:r w:rsidRPr="001461A5">
              <w:rPr>
                <w:rFonts w:eastAsia="Calibri"/>
                <w:color w:val="000000"/>
              </w:rPr>
              <w:t xml:space="preserve">Главный эксперт Управления корпоративного аудита и контроля ДО Департамента внутреннего аудита </w:t>
            </w:r>
            <w:r>
              <w:rPr>
                <w:rFonts w:eastAsia="Calibri"/>
                <w:color w:val="000000"/>
              </w:rPr>
              <w:t xml:space="preserve">               </w:t>
            </w:r>
            <w:r w:rsidRPr="001461A5">
              <w:rPr>
                <w:rFonts w:eastAsia="Calibri"/>
                <w:color w:val="000000"/>
              </w:rPr>
              <w:t>ПАО «Россети»</w:t>
            </w:r>
          </w:p>
        </w:tc>
      </w:tr>
    </w:tbl>
    <w:p w:rsidR="009062A7" w:rsidRDefault="009062A7" w:rsidP="00203E4F">
      <w:pPr>
        <w:tabs>
          <w:tab w:val="left" w:pos="5784"/>
        </w:tabs>
        <w:jc w:val="both"/>
        <w:rPr>
          <w:b/>
          <w:bCs/>
          <w:sz w:val="26"/>
          <w:szCs w:val="26"/>
        </w:rPr>
      </w:pPr>
    </w:p>
    <w:p w:rsidR="00D67A53" w:rsidRPr="00CC59FC" w:rsidRDefault="00D67A53" w:rsidP="00203E4F">
      <w:pPr>
        <w:tabs>
          <w:tab w:val="left" w:pos="5784"/>
        </w:tabs>
        <w:jc w:val="both"/>
        <w:rPr>
          <w:bCs/>
          <w:sz w:val="26"/>
          <w:szCs w:val="26"/>
        </w:rPr>
      </w:pPr>
      <w:r w:rsidRPr="00CC59FC">
        <w:rPr>
          <w:b/>
          <w:bCs/>
          <w:sz w:val="26"/>
          <w:szCs w:val="26"/>
        </w:rPr>
        <w:lastRenderedPageBreak/>
        <w:t xml:space="preserve">ВОПРОС № </w:t>
      </w:r>
      <w:r w:rsidR="00F64693">
        <w:rPr>
          <w:b/>
          <w:bCs/>
          <w:sz w:val="26"/>
          <w:szCs w:val="26"/>
        </w:rPr>
        <w:t>5</w:t>
      </w:r>
      <w:r w:rsidRPr="00CC59FC">
        <w:rPr>
          <w:b/>
          <w:bCs/>
          <w:sz w:val="26"/>
          <w:szCs w:val="26"/>
        </w:rPr>
        <w:t xml:space="preserve">: </w:t>
      </w:r>
      <w:r w:rsidR="00F64693" w:rsidRPr="00F64693">
        <w:rPr>
          <w:bCs/>
          <w:sz w:val="26"/>
          <w:szCs w:val="26"/>
        </w:rPr>
        <w:t>Об утверждении аудитора Общества</w:t>
      </w:r>
      <w:r w:rsidRPr="00CC59FC">
        <w:rPr>
          <w:bCs/>
          <w:sz w:val="26"/>
          <w:szCs w:val="26"/>
        </w:rPr>
        <w:t>.</w:t>
      </w:r>
    </w:p>
    <w:p w:rsidR="000C3D50" w:rsidRDefault="00D67A53" w:rsidP="00203E4F">
      <w:pPr>
        <w:jc w:val="both"/>
        <w:rPr>
          <w:sz w:val="26"/>
          <w:szCs w:val="26"/>
        </w:rPr>
      </w:pPr>
      <w:r w:rsidRPr="00CC59FC">
        <w:rPr>
          <w:b/>
          <w:sz w:val="26"/>
          <w:szCs w:val="26"/>
        </w:rPr>
        <w:t>РЕШЕНИЕ:</w:t>
      </w:r>
      <w:r w:rsidRPr="00CC59FC">
        <w:rPr>
          <w:sz w:val="26"/>
          <w:szCs w:val="26"/>
        </w:rPr>
        <w:t xml:space="preserve"> </w:t>
      </w:r>
      <w:r w:rsidR="002E22C6" w:rsidRPr="00CC59FC">
        <w:rPr>
          <w:sz w:val="26"/>
          <w:szCs w:val="26"/>
        </w:rPr>
        <w:t xml:space="preserve">Утвердить аудитором </w:t>
      </w:r>
      <w:r w:rsidR="009726C4">
        <w:rPr>
          <w:sz w:val="26"/>
          <w:szCs w:val="26"/>
        </w:rPr>
        <w:t xml:space="preserve">Общества </w:t>
      </w:r>
      <w:r w:rsidR="00247F4D" w:rsidRPr="00247F4D">
        <w:rPr>
          <w:sz w:val="26"/>
          <w:szCs w:val="26"/>
        </w:rPr>
        <w:t>общество с ограниченной ответственностью «Эрнст энд Янг»</w:t>
      </w:r>
      <w:r w:rsidR="00F56244">
        <w:rPr>
          <w:sz w:val="26"/>
          <w:szCs w:val="26"/>
        </w:rPr>
        <w:t xml:space="preserve"> </w:t>
      </w:r>
      <w:r w:rsidR="00F56244" w:rsidRPr="00F56244">
        <w:rPr>
          <w:sz w:val="26"/>
          <w:szCs w:val="26"/>
        </w:rPr>
        <w:t>ИНН/КПП 7709383532/770501001, юридический адрес: Россия, 115035, Москва, Садовническая набережная, 77, стр.1).</w:t>
      </w:r>
    </w:p>
    <w:p w:rsidR="00AF3F71" w:rsidRPr="00CC59FC" w:rsidRDefault="00AF3F71" w:rsidP="00203E4F">
      <w:pPr>
        <w:jc w:val="both"/>
        <w:rPr>
          <w:sz w:val="26"/>
          <w:szCs w:val="26"/>
        </w:rPr>
      </w:pPr>
    </w:p>
    <w:sectPr w:rsidR="00AF3F71" w:rsidRPr="00CC59FC" w:rsidSect="00C24650">
      <w:footerReference w:type="even" r:id="rId7"/>
      <w:footerReference w:type="default" r:id="rId8"/>
      <w:pgSz w:w="11906" w:h="16838"/>
      <w:pgMar w:top="85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562" w:rsidRDefault="000B1562" w:rsidP="009618BC">
      <w:r>
        <w:separator/>
      </w:r>
    </w:p>
  </w:endnote>
  <w:endnote w:type="continuationSeparator" w:id="0">
    <w:p w:rsidR="000B1562" w:rsidRDefault="000B1562" w:rsidP="0096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74363">
      <w:rPr>
        <w:rStyle w:val="a7"/>
        <w:noProof/>
      </w:rPr>
      <w:t>2</w: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562" w:rsidRDefault="000B1562" w:rsidP="009618BC">
      <w:r>
        <w:separator/>
      </w:r>
    </w:p>
  </w:footnote>
  <w:footnote w:type="continuationSeparator" w:id="0">
    <w:p w:rsidR="000B1562" w:rsidRDefault="000B1562" w:rsidP="0096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E7356A"/>
    <w:multiLevelType w:val="hybridMultilevel"/>
    <w:tmpl w:val="30E07C68"/>
    <w:lvl w:ilvl="0" w:tplc="5CA48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C66E0C"/>
    <w:multiLevelType w:val="singleLevel"/>
    <w:tmpl w:val="16BEB86E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6EE"/>
    <w:rsid w:val="00014A76"/>
    <w:rsid w:val="00037082"/>
    <w:rsid w:val="00051B3C"/>
    <w:rsid w:val="00055AA0"/>
    <w:rsid w:val="00066D10"/>
    <w:rsid w:val="000B1562"/>
    <w:rsid w:val="000B5894"/>
    <w:rsid w:val="000C3D50"/>
    <w:rsid w:val="000E73F9"/>
    <w:rsid w:val="001047B5"/>
    <w:rsid w:val="00155AC5"/>
    <w:rsid w:val="00162546"/>
    <w:rsid w:val="00173167"/>
    <w:rsid w:val="00191E16"/>
    <w:rsid w:val="0019689F"/>
    <w:rsid w:val="00203E4F"/>
    <w:rsid w:val="00247F4D"/>
    <w:rsid w:val="0028657E"/>
    <w:rsid w:val="00290340"/>
    <w:rsid w:val="002B10DE"/>
    <w:rsid w:val="002E22C6"/>
    <w:rsid w:val="002E4E15"/>
    <w:rsid w:val="0030486A"/>
    <w:rsid w:val="00377560"/>
    <w:rsid w:val="00382BFB"/>
    <w:rsid w:val="00390191"/>
    <w:rsid w:val="003B3A0A"/>
    <w:rsid w:val="003D1E4C"/>
    <w:rsid w:val="003D4BAE"/>
    <w:rsid w:val="003D7259"/>
    <w:rsid w:val="003E5E21"/>
    <w:rsid w:val="00427361"/>
    <w:rsid w:val="00461AE5"/>
    <w:rsid w:val="0046319F"/>
    <w:rsid w:val="004A469C"/>
    <w:rsid w:val="004D2693"/>
    <w:rsid w:val="00523AD8"/>
    <w:rsid w:val="00532FD0"/>
    <w:rsid w:val="005401C9"/>
    <w:rsid w:val="00560B7F"/>
    <w:rsid w:val="00570015"/>
    <w:rsid w:val="0058164F"/>
    <w:rsid w:val="005F2CDC"/>
    <w:rsid w:val="0062471D"/>
    <w:rsid w:val="0062550F"/>
    <w:rsid w:val="006B665E"/>
    <w:rsid w:val="006D1DC6"/>
    <w:rsid w:val="00710CDC"/>
    <w:rsid w:val="00747ED5"/>
    <w:rsid w:val="00790EEA"/>
    <w:rsid w:val="007F7C9F"/>
    <w:rsid w:val="008275A2"/>
    <w:rsid w:val="00836BA2"/>
    <w:rsid w:val="00883CA5"/>
    <w:rsid w:val="00896587"/>
    <w:rsid w:val="008C6DDF"/>
    <w:rsid w:val="008F2FBF"/>
    <w:rsid w:val="009062A7"/>
    <w:rsid w:val="009618BC"/>
    <w:rsid w:val="009726C4"/>
    <w:rsid w:val="00986AD2"/>
    <w:rsid w:val="009B70DC"/>
    <w:rsid w:val="009C389D"/>
    <w:rsid w:val="00A17F95"/>
    <w:rsid w:val="00A54208"/>
    <w:rsid w:val="00A9515E"/>
    <w:rsid w:val="00AF3F71"/>
    <w:rsid w:val="00B3136A"/>
    <w:rsid w:val="00B3236B"/>
    <w:rsid w:val="00BA59F6"/>
    <w:rsid w:val="00BC5EB3"/>
    <w:rsid w:val="00BC7E8C"/>
    <w:rsid w:val="00BD4BD6"/>
    <w:rsid w:val="00C15E87"/>
    <w:rsid w:val="00C24650"/>
    <w:rsid w:val="00C402F6"/>
    <w:rsid w:val="00C541D2"/>
    <w:rsid w:val="00C7051A"/>
    <w:rsid w:val="00C72A31"/>
    <w:rsid w:val="00C7541D"/>
    <w:rsid w:val="00C875C1"/>
    <w:rsid w:val="00CC264D"/>
    <w:rsid w:val="00CC59FC"/>
    <w:rsid w:val="00CD4E10"/>
    <w:rsid w:val="00CD6DE5"/>
    <w:rsid w:val="00CF2A08"/>
    <w:rsid w:val="00D05CD7"/>
    <w:rsid w:val="00D4372D"/>
    <w:rsid w:val="00D63A4B"/>
    <w:rsid w:val="00D67A53"/>
    <w:rsid w:val="00D74363"/>
    <w:rsid w:val="00D838B7"/>
    <w:rsid w:val="00DB09C6"/>
    <w:rsid w:val="00E16DEE"/>
    <w:rsid w:val="00E37BBF"/>
    <w:rsid w:val="00E82723"/>
    <w:rsid w:val="00EA3761"/>
    <w:rsid w:val="00EF5CE8"/>
    <w:rsid w:val="00F1375C"/>
    <w:rsid w:val="00F234B5"/>
    <w:rsid w:val="00F26EAB"/>
    <w:rsid w:val="00F345A0"/>
    <w:rsid w:val="00F56244"/>
    <w:rsid w:val="00F636EE"/>
    <w:rsid w:val="00F64693"/>
    <w:rsid w:val="00F747D9"/>
    <w:rsid w:val="00F819E6"/>
    <w:rsid w:val="00FE3AB1"/>
    <w:rsid w:val="00FE7D66"/>
    <w:rsid w:val="00FF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DFE3C8-797F-41E5-BB97-A7A35293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A5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текст таблицы,Шаблон для отчетов по оценке,Подпись1,Iniiaiie oaeno Ciae"/>
    <w:basedOn w:val="a"/>
    <w:link w:val="a4"/>
    <w:rsid w:val="00D67A53"/>
    <w:pPr>
      <w:spacing w:after="120"/>
    </w:pPr>
  </w:style>
  <w:style w:type="character" w:customStyle="1" w:styleId="a4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3"/>
    <w:rsid w:val="00D67A5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67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D67A5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D67A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67A5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7A53"/>
  </w:style>
  <w:style w:type="table" w:styleId="a8">
    <w:name w:val="Table Grid"/>
    <w:basedOn w:val="a1"/>
    <w:rsid w:val="00D67A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541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1D2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3B3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Тажирова Ольга Николаевна</dc:creator>
  <cp:keywords/>
  <dc:description/>
  <cp:lastModifiedBy>Ашба Эвелина Олеговна</cp:lastModifiedBy>
  <cp:revision>79</cp:revision>
  <dcterms:created xsi:type="dcterms:W3CDTF">2013-05-12T11:19:00Z</dcterms:created>
  <dcterms:modified xsi:type="dcterms:W3CDTF">2021-04-27T14:39:00Z</dcterms:modified>
</cp:coreProperties>
</file>